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74" w:rsidRPr="00552374" w:rsidRDefault="00552374" w:rsidP="00552374">
      <w:pPr>
        <w:pStyle w:val="NoSpacing"/>
        <w:jc w:val="center"/>
        <w:rPr>
          <w:rFonts w:ascii="Lucida Calligraphy" w:hAnsi="Lucida Calligraphy"/>
          <w:b/>
          <w:sz w:val="48"/>
          <w:szCs w:val="48"/>
        </w:rPr>
      </w:pPr>
      <w:r w:rsidRPr="00552374">
        <w:rPr>
          <w:rFonts w:ascii="Lucida Calligraphy" w:hAnsi="Lucida Calligraphy"/>
          <w:b/>
          <w:sz w:val="48"/>
          <w:szCs w:val="48"/>
        </w:rPr>
        <w:t>Shakespearean Recitation Project</w:t>
      </w:r>
    </w:p>
    <w:p w:rsidR="00552374" w:rsidRPr="00B24450" w:rsidRDefault="00552374" w:rsidP="00552374">
      <w:pPr>
        <w:pStyle w:val="NoSpacing"/>
        <w:rPr>
          <w:rFonts w:ascii="Garamond" w:hAnsi="Garamond"/>
          <w:b/>
          <w:sz w:val="26"/>
          <w:szCs w:val="26"/>
        </w:rPr>
      </w:pPr>
    </w:p>
    <w:p w:rsidR="00552374" w:rsidRPr="00B24450" w:rsidRDefault="00552374" w:rsidP="00552374">
      <w:pPr>
        <w:pStyle w:val="NoSpacing"/>
        <w:rPr>
          <w:rFonts w:ascii="Garamond" w:hAnsi="Garamond"/>
          <w:b/>
          <w:sz w:val="26"/>
          <w:szCs w:val="26"/>
        </w:rPr>
      </w:pPr>
      <w:r w:rsidRPr="00B24450">
        <w:rPr>
          <w:rFonts w:ascii="Garamond" w:hAnsi="Garamond"/>
          <w:b/>
          <w:sz w:val="26"/>
          <w:szCs w:val="26"/>
        </w:rPr>
        <w:t>Each student will be responsible for memorizing one of the following speeches from</w:t>
      </w:r>
      <w:r w:rsidR="00B24450" w:rsidRPr="00B24450">
        <w:rPr>
          <w:rFonts w:ascii="Garamond" w:hAnsi="Garamond"/>
          <w:b/>
          <w:sz w:val="26"/>
          <w:szCs w:val="26"/>
        </w:rPr>
        <w:t xml:space="preserve"> William Shakespeare’s</w:t>
      </w:r>
      <w:r w:rsidRPr="00B24450">
        <w:rPr>
          <w:rFonts w:ascii="Garamond" w:hAnsi="Garamond"/>
          <w:b/>
          <w:sz w:val="26"/>
          <w:szCs w:val="26"/>
        </w:rPr>
        <w:t xml:space="preserve"> </w:t>
      </w:r>
      <w:r w:rsidRPr="00B24450">
        <w:rPr>
          <w:rFonts w:ascii="Garamond" w:hAnsi="Garamond"/>
          <w:b/>
          <w:i/>
          <w:sz w:val="26"/>
          <w:szCs w:val="26"/>
        </w:rPr>
        <w:t xml:space="preserve">Romeo and Juliet.  </w:t>
      </w:r>
      <w:r w:rsidRPr="00B24450">
        <w:rPr>
          <w:rFonts w:ascii="Garamond" w:hAnsi="Garamond"/>
          <w:b/>
          <w:sz w:val="26"/>
          <w:szCs w:val="26"/>
        </w:rPr>
        <w:t xml:space="preserve">Each speech will be delivered </w:t>
      </w:r>
      <w:r w:rsidRPr="00B24450">
        <w:rPr>
          <w:rFonts w:ascii="Garamond" w:hAnsi="Garamond"/>
          <w:b/>
          <w:sz w:val="26"/>
          <w:szCs w:val="26"/>
          <w:u w:val="single"/>
        </w:rPr>
        <w:t>in front of the class</w:t>
      </w:r>
      <w:r w:rsidRPr="00B24450">
        <w:rPr>
          <w:rFonts w:ascii="Garamond" w:hAnsi="Garamond"/>
          <w:b/>
          <w:sz w:val="26"/>
          <w:szCs w:val="26"/>
        </w:rPr>
        <w:t xml:space="preserve"> and graded based on accuracy, creativity, and overall presentation of the speech.  </w:t>
      </w:r>
    </w:p>
    <w:p w:rsidR="00552374" w:rsidRPr="00B24450" w:rsidRDefault="00552374" w:rsidP="00552374">
      <w:pPr>
        <w:pStyle w:val="NoSpacing"/>
        <w:rPr>
          <w:rFonts w:ascii="Garamond" w:hAnsi="Garamond"/>
          <w:b/>
          <w:sz w:val="26"/>
          <w:szCs w:val="26"/>
        </w:rPr>
      </w:pPr>
    </w:p>
    <w:p w:rsidR="00552374" w:rsidRPr="00B24450" w:rsidRDefault="00B24450" w:rsidP="00552374">
      <w:pPr>
        <w:pStyle w:val="NoSpacing"/>
        <w:rPr>
          <w:rFonts w:ascii="Garamond" w:hAnsi="Garamond"/>
          <w:b/>
          <w:sz w:val="26"/>
          <w:szCs w:val="26"/>
        </w:rPr>
      </w:pPr>
      <w:r w:rsidRPr="00B24450">
        <w:rPr>
          <w:rFonts w:ascii="Garamond" w:hAnsi="Garamond"/>
          <w:b/>
          <w:sz w:val="26"/>
          <w:szCs w:val="26"/>
        </w:rPr>
        <w:t>Your task is to not only memorize the lines of the speech of your choice, but to also interpret and deliver it in a creative, meaningful way in front of your peers.  Because all speeches must be delivered in class, you may dress up, use props, play music, rap, dance, or whatever else you feel will help enhance your delivery and/or entertain your audience.</w:t>
      </w:r>
    </w:p>
    <w:p w:rsidR="00552374" w:rsidRDefault="00552374" w:rsidP="00552374">
      <w:pPr>
        <w:pStyle w:val="NoSpacing"/>
      </w:pPr>
    </w:p>
    <w:tbl>
      <w:tblPr>
        <w:tblStyle w:val="TableGrid"/>
        <w:tblpPr w:leftFromText="180" w:rightFromText="180" w:vertAnchor="page" w:horzAnchor="margin" w:tblpY="4221"/>
        <w:tblW w:w="10908" w:type="dxa"/>
        <w:tblLook w:val="04A0"/>
      </w:tblPr>
      <w:tblGrid>
        <w:gridCol w:w="5598"/>
        <w:gridCol w:w="5310"/>
      </w:tblGrid>
      <w:tr w:rsidR="00117419" w:rsidTr="00B24450">
        <w:trPr>
          <w:trHeight w:val="4940"/>
        </w:trPr>
        <w:tc>
          <w:tcPr>
            <w:tcW w:w="5598" w:type="dxa"/>
          </w:tcPr>
          <w:p w:rsidR="00552374" w:rsidRDefault="00552374" w:rsidP="00B24450">
            <w:pPr>
              <w:pStyle w:val="NoSpacing"/>
              <w:jc w:val="center"/>
              <w:rPr>
                <w:rFonts w:ascii="Garamond" w:hAnsi="Garamond"/>
                <w:b/>
                <w:sz w:val="24"/>
                <w:szCs w:val="24"/>
              </w:rPr>
            </w:pPr>
            <w:bookmarkStart w:id="0" w:name="1"/>
          </w:p>
          <w:p w:rsidR="00552374" w:rsidRPr="00552374" w:rsidRDefault="00552374" w:rsidP="00B24450">
            <w:pPr>
              <w:pStyle w:val="NoSpacing"/>
              <w:jc w:val="center"/>
              <w:rPr>
                <w:rFonts w:ascii="Garamond" w:hAnsi="Garamond"/>
                <w:b/>
                <w:sz w:val="24"/>
                <w:szCs w:val="24"/>
              </w:rPr>
            </w:pPr>
            <w:r w:rsidRPr="00552374">
              <w:rPr>
                <w:rFonts w:ascii="Garamond" w:hAnsi="Garamond"/>
                <w:b/>
                <w:sz w:val="24"/>
                <w:szCs w:val="24"/>
              </w:rPr>
              <w:t>The Prologue</w:t>
            </w:r>
          </w:p>
          <w:p w:rsidR="00552374" w:rsidRDefault="00552374" w:rsidP="00B24450">
            <w:pPr>
              <w:pStyle w:val="NoSpacing"/>
            </w:pPr>
          </w:p>
          <w:p w:rsidR="00117419" w:rsidRPr="00117419" w:rsidRDefault="00117419" w:rsidP="00B24450">
            <w:pPr>
              <w:spacing w:after="100"/>
              <w:rPr>
                <w:rFonts w:ascii="Garamond" w:eastAsia="Times New Roman" w:hAnsi="Garamond" w:cs="Times New Roman"/>
                <w:color w:val="000000"/>
                <w:sz w:val="24"/>
                <w:szCs w:val="24"/>
              </w:rPr>
            </w:pPr>
            <w:r w:rsidRPr="00117419">
              <w:rPr>
                <w:rFonts w:ascii="Garamond" w:eastAsia="Times New Roman" w:hAnsi="Garamond" w:cs="Times New Roman"/>
                <w:color w:val="000000"/>
                <w:sz w:val="24"/>
                <w:szCs w:val="24"/>
              </w:rPr>
              <w:t>Two households, both alike in dignity</w:t>
            </w:r>
            <w:proofErr w:type="gramStart"/>
            <w:r w:rsidRPr="00117419">
              <w:rPr>
                <w:rFonts w:ascii="Garamond" w:eastAsia="Times New Roman" w:hAnsi="Garamond" w:cs="Times New Roman"/>
                <w:color w:val="000000"/>
                <w:sz w:val="24"/>
                <w:szCs w:val="24"/>
              </w:rPr>
              <w:t>,</w:t>
            </w:r>
            <w:proofErr w:type="gramEnd"/>
            <w:r w:rsidRPr="00117419">
              <w:rPr>
                <w:rFonts w:ascii="Garamond" w:eastAsia="Times New Roman" w:hAnsi="Garamond" w:cs="Times New Roman"/>
                <w:color w:val="000000"/>
                <w:sz w:val="24"/>
                <w:szCs w:val="24"/>
              </w:rPr>
              <w:br/>
            </w:r>
            <w:bookmarkStart w:id="1" w:name="2"/>
            <w:r w:rsidRPr="00117419">
              <w:rPr>
                <w:rFonts w:ascii="Garamond" w:eastAsia="Times New Roman" w:hAnsi="Garamond" w:cs="Times New Roman"/>
                <w:color w:val="000000"/>
                <w:sz w:val="24"/>
                <w:szCs w:val="24"/>
              </w:rPr>
              <w:t>In fair Verona, where we lay our scene,</w:t>
            </w:r>
            <w:bookmarkEnd w:id="1"/>
            <w:r w:rsidRPr="00117419">
              <w:rPr>
                <w:rFonts w:ascii="Garamond" w:eastAsia="Times New Roman" w:hAnsi="Garamond" w:cs="Times New Roman"/>
                <w:color w:val="000000"/>
                <w:sz w:val="24"/>
                <w:szCs w:val="24"/>
              </w:rPr>
              <w:br/>
            </w:r>
            <w:bookmarkStart w:id="2" w:name="3"/>
            <w:r w:rsidRPr="00117419">
              <w:rPr>
                <w:rFonts w:ascii="Garamond" w:eastAsia="Times New Roman" w:hAnsi="Garamond" w:cs="Times New Roman"/>
                <w:color w:val="000000"/>
                <w:sz w:val="24"/>
                <w:szCs w:val="24"/>
              </w:rPr>
              <w:t>From ancient grudge break to new mutiny,</w:t>
            </w:r>
            <w:bookmarkEnd w:id="2"/>
            <w:r w:rsidRPr="00117419">
              <w:rPr>
                <w:rFonts w:ascii="Garamond" w:eastAsia="Times New Roman" w:hAnsi="Garamond" w:cs="Times New Roman"/>
                <w:color w:val="000000"/>
                <w:sz w:val="24"/>
                <w:szCs w:val="24"/>
              </w:rPr>
              <w:br/>
            </w:r>
            <w:bookmarkStart w:id="3" w:name="4"/>
            <w:r w:rsidRPr="00117419">
              <w:rPr>
                <w:rFonts w:ascii="Garamond" w:eastAsia="Times New Roman" w:hAnsi="Garamond" w:cs="Times New Roman"/>
                <w:color w:val="000000"/>
                <w:sz w:val="24"/>
                <w:szCs w:val="24"/>
              </w:rPr>
              <w:t>Where civil blood makes civil hands unclean.</w:t>
            </w:r>
            <w:bookmarkEnd w:id="3"/>
            <w:r w:rsidRPr="00117419">
              <w:rPr>
                <w:rFonts w:ascii="Garamond" w:eastAsia="Times New Roman" w:hAnsi="Garamond" w:cs="Times New Roman"/>
                <w:color w:val="000000"/>
                <w:sz w:val="24"/>
                <w:szCs w:val="24"/>
              </w:rPr>
              <w:br/>
            </w:r>
            <w:bookmarkStart w:id="4" w:name="5"/>
            <w:r w:rsidRPr="00117419">
              <w:rPr>
                <w:rFonts w:ascii="Garamond" w:eastAsia="Times New Roman" w:hAnsi="Garamond" w:cs="Times New Roman"/>
                <w:color w:val="000000"/>
                <w:sz w:val="24"/>
                <w:szCs w:val="24"/>
              </w:rPr>
              <w:t>From forth the fatal loins of these two foes</w:t>
            </w:r>
            <w:bookmarkEnd w:id="4"/>
            <w:r w:rsidRPr="00117419">
              <w:rPr>
                <w:rFonts w:ascii="Garamond" w:eastAsia="Times New Roman" w:hAnsi="Garamond" w:cs="Times New Roman"/>
                <w:color w:val="000000"/>
                <w:sz w:val="24"/>
                <w:szCs w:val="24"/>
              </w:rPr>
              <w:br/>
            </w:r>
            <w:bookmarkStart w:id="5" w:name="6"/>
            <w:r w:rsidRPr="00117419">
              <w:rPr>
                <w:rFonts w:ascii="Garamond" w:eastAsia="Times New Roman" w:hAnsi="Garamond" w:cs="Times New Roman"/>
                <w:color w:val="000000"/>
                <w:sz w:val="24"/>
                <w:szCs w:val="24"/>
              </w:rPr>
              <w:t>A pair of star-</w:t>
            </w:r>
            <w:proofErr w:type="spellStart"/>
            <w:r w:rsidRPr="00117419">
              <w:rPr>
                <w:rFonts w:ascii="Garamond" w:eastAsia="Times New Roman" w:hAnsi="Garamond" w:cs="Times New Roman"/>
                <w:color w:val="000000"/>
                <w:sz w:val="24"/>
                <w:szCs w:val="24"/>
              </w:rPr>
              <w:t>cross'd</w:t>
            </w:r>
            <w:proofErr w:type="spellEnd"/>
            <w:r w:rsidRPr="00117419">
              <w:rPr>
                <w:rFonts w:ascii="Garamond" w:eastAsia="Times New Roman" w:hAnsi="Garamond" w:cs="Times New Roman"/>
                <w:color w:val="000000"/>
                <w:sz w:val="24"/>
                <w:szCs w:val="24"/>
              </w:rPr>
              <w:t xml:space="preserve"> lovers take their life</w:t>
            </w:r>
            <w:proofErr w:type="gramStart"/>
            <w:r w:rsidRPr="00117419">
              <w:rPr>
                <w:rFonts w:ascii="Garamond" w:eastAsia="Times New Roman" w:hAnsi="Garamond" w:cs="Times New Roman"/>
                <w:color w:val="000000"/>
                <w:sz w:val="24"/>
                <w:szCs w:val="24"/>
              </w:rPr>
              <w:t>;</w:t>
            </w:r>
            <w:bookmarkEnd w:id="5"/>
            <w:proofErr w:type="gramEnd"/>
            <w:r w:rsidRPr="00117419">
              <w:rPr>
                <w:rFonts w:ascii="Garamond" w:eastAsia="Times New Roman" w:hAnsi="Garamond" w:cs="Times New Roman"/>
                <w:color w:val="000000"/>
                <w:sz w:val="24"/>
                <w:szCs w:val="24"/>
              </w:rPr>
              <w:br/>
            </w:r>
            <w:bookmarkStart w:id="6" w:name="7"/>
            <w:r w:rsidRPr="00117419">
              <w:rPr>
                <w:rFonts w:ascii="Garamond" w:eastAsia="Times New Roman" w:hAnsi="Garamond" w:cs="Times New Roman"/>
                <w:color w:val="000000"/>
                <w:sz w:val="24"/>
                <w:szCs w:val="24"/>
              </w:rPr>
              <w:t xml:space="preserve">Whose </w:t>
            </w:r>
            <w:proofErr w:type="spellStart"/>
            <w:r w:rsidRPr="00117419">
              <w:rPr>
                <w:rFonts w:ascii="Garamond" w:eastAsia="Times New Roman" w:hAnsi="Garamond" w:cs="Times New Roman"/>
                <w:color w:val="000000"/>
                <w:sz w:val="24"/>
                <w:szCs w:val="24"/>
              </w:rPr>
              <w:t>misadventured</w:t>
            </w:r>
            <w:proofErr w:type="spellEnd"/>
            <w:r w:rsidRPr="00117419">
              <w:rPr>
                <w:rFonts w:ascii="Garamond" w:eastAsia="Times New Roman" w:hAnsi="Garamond" w:cs="Times New Roman"/>
                <w:color w:val="000000"/>
                <w:sz w:val="24"/>
                <w:szCs w:val="24"/>
              </w:rPr>
              <w:t xml:space="preserve"> piteous overthrows</w:t>
            </w:r>
            <w:bookmarkEnd w:id="6"/>
            <w:r w:rsidRPr="00117419">
              <w:rPr>
                <w:rFonts w:ascii="Garamond" w:eastAsia="Times New Roman" w:hAnsi="Garamond" w:cs="Times New Roman"/>
                <w:color w:val="000000"/>
                <w:sz w:val="24"/>
                <w:szCs w:val="24"/>
              </w:rPr>
              <w:br/>
            </w:r>
            <w:bookmarkStart w:id="7" w:name="8"/>
            <w:r w:rsidRPr="00117419">
              <w:rPr>
                <w:rFonts w:ascii="Garamond" w:eastAsia="Times New Roman" w:hAnsi="Garamond" w:cs="Times New Roman"/>
                <w:color w:val="000000"/>
                <w:sz w:val="24"/>
                <w:szCs w:val="24"/>
              </w:rPr>
              <w:t>Do with their death bury their parents' strife.</w:t>
            </w:r>
            <w:bookmarkEnd w:id="7"/>
            <w:r w:rsidRPr="00117419">
              <w:rPr>
                <w:rFonts w:ascii="Garamond" w:eastAsia="Times New Roman" w:hAnsi="Garamond" w:cs="Times New Roman"/>
                <w:color w:val="000000"/>
                <w:sz w:val="24"/>
                <w:szCs w:val="24"/>
              </w:rPr>
              <w:br/>
            </w:r>
            <w:bookmarkStart w:id="8" w:name="9"/>
            <w:r w:rsidRPr="00117419">
              <w:rPr>
                <w:rFonts w:ascii="Garamond" w:eastAsia="Times New Roman" w:hAnsi="Garamond" w:cs="Times New Roman"/>
                <w:color w:val="000000"/>
                <w:sz w:val="24"/>
                <w:szCs w:val="24"/>
              </w:rPr>
              <w:t>The fearful passage of their death-</w:t>
            </w:r>
            <w:proofErr w:type="spellStart"/>
            <w:r w:rsidRPr="00117419">
              <w:rPr>
                <w:rFonts w:ascii="Garamond" w:eastAsia="Times New Roman" w:hAnsi="Garamond" w:cs="Times New Roman"/>
                <w:color w:val="000000"/>
                <w:sz w:val="24"/>
                <w:szCs w:val="24"/>
              </w:rPr>
              <w:t>mark'd</w:t>
            </w:r>
            <w:proofErr w:type="spellEnd"/>
            <w:r w:rsidRPr="00117419">
              <w:rPr>
                <w:rFonts w:ascii="Garamond" w:eastAsia="Times New Roman" w:hAnsi="Garamond" w:cs="Times New Roman"/>
                <w:color w:val="000000"/>
                <w:sz w:val="24"/>
                <w:szCs w:val="24"/>
              </w:rPr>
              <w:t xml:space="preserve"> love,</w:t>
            </w:r>
            <w:bookmarkEnd w:id="8"/>
            <w:r w:rsidRPr="00117419">
              <w:rPr>
                <w:rFonts w:ascii="Garamond" w:eastAsia="Times New Roman" w:hAnsi="Garamond" w:cs="Times New Roman"/>
                <w:color w:val="000000"/>
                <w:sz w:val="24"/>
                <w:szCs w:val="24"/>
              </w:rPr>
              <w:br/>
            </w:r>
            <w:bookmarkStart w:id="9" w:name="10"/>
            <w:r w:rsidRPr="00117419">
              <w:rPr>
                <w:rFonts w:ascii="Garamond" w:eastAsia="Times New Roman" w:hAnsi="Garamond" w:cs="Times New Roman"/>
                <w:color w:val="000000"/>
                <w:sz w:val="24"/>
                <w:szCs w:val="24"/>
              </w:rPr>
              <w:t>And the continuance of their parents' rage,</w:t>
            </w:r>
            <w:bookmarkEnd w:id="9"/>
            <w:r w:rsidRPr="00117419">
              <w:rPr>
                <w:rFonts w:ascii="Garamond" w:eastAsia="Times New Roman" w:hAnsi="Garamond" w:cs="Times New Roman"/>
                <w:color w:val="000000"/>
                <w:sz w:val="24"/>
                <w:szCs w:val="24"/>
              </w:rPr>
              <w:br/>
            </w:r>
            <w:bookmarkStart w:id="10" w:name="11"/>
            <w:r w:rsidRPr="00117419">
              <w:rPr>
                <w:rFonts w:ascii="Garamond" w:eastAsia="Times New Roman" w:hAnsi="Garamond" w:cs="Times New Roman"/>
                <w:color w:val="000000"/>
                <w:sz w:val="24"/>
                <w:szCs w:val="24"/>
              </w:rPr>
              <w:t xml:space="preserve">Which, but their children's end, </w:t>
            </w:r>
            <w:proofErr w:type="spellStart"/>
            <w:r w:rsidRPr="00117419">
              <w:rPr>
                <w:rFonts w:ascii="Garamond" w:eastAsia="Times New Roman" w:hAnsi="Garamond" w:cs="Times New Roman"/>
                <w:color w:val="000000"/>
                <w:sz w:val="24"/>
                <w:szCs w:val="24"/>
              </w:rPr>
              <w:t>nought</w:t>
            </w:r>
            <w:proofErr w:type="spellEnd"/>
            <w:r w:rsidRPr="00117419">
              <w:rPr>
                <w:rFonts w:ascii="Garamond" w:eastAsia="Times New Roman" w:hAnsi="Garamond" w:cs="Times New Roman"/>
                <w:color w:val="000000"/>
                <w:sz w:val="24"/>
                <w:szCs w:val="24"/>
              </w:rPr>
              <w:t xml:space="preserve"> could remove,</w:t>
            </w:r>
            <w:bookmarkEnd w:id="10"/>
            <w:r w:rsidRPr="00117419">
              <w:rPr>
                <w:rFonts w:ascii="Garamond" w:eastAsia="Times New Roman" w:hAnsi="Garamond" w:cs="Times New Roman"/>
                <w:color w:val="000000"/>
                <w:sz w:val="24"/>
                <w:szCs w:val="24"/>
              </w:rPr>
              <w:br/>
            </w:r>
            <w:bookmarkStart w:id="11" w:name="12"/>
            <w:r w:rsidRPr="00117419">
              <w:rPr>
                <w:rFonts w:ascii="Garamond" w:eastAsia="Times New Roman" w:hAnsi="Garamond" w:cs="Times New Roman"/>
                <w:color w:val="000000"/>
                <w:sz w:val="24"/>
                <w:szCs w:val="24"/>
              </w:rPr>
              <w:t>Is now the two hours' traffic of our stage;</w:t>
            </w:r>
            <w:bookmarkEnd w:id="11"/>
            <w:r w:rsidRPr="00117419">
              <w:rPr>
                <w:rFonts w:ascii="Garamond" w:eastAsia="Times New Roman" w:hAnsi="Garamond" w:cs="Times New Roman"/>
                <w:color w:val="000000"/>
                <w:sz w:val="24"/>
                <w:szCs w:val="24"/>
              </w:rPr>
              <w:br/>
            </w:r>
            <w:bookmarkStart w:id="12" w:name="13"/>
            <w:r w:rsidRPr="00117419">
              <w:rPr>
                <w:rFonts w:ascii="Garamond" w:eastAsia="Times New Roman" w:hAnsi="Garamond" w:cs="Times New Roman"/>
                <w:color w:val="000000"/>
                <w:sz w:val="24"/>
                <w:szCs w:val="24"/>
              </w:rPr>
              <w:t>The which if you with patient ears attend,</w:t>
            </w:r>
            <w:bookmarkEnd w:id="12"/>
            <w:r w:rsidRPr="00117419">
              <w:rPr>
                <w:rFonts w:ascii="Garamond" w:eastAsia="Times New Roman" w:hAnsi="Garamond" w:cs="Times New Roman"/>
                <w:color w:val="000000"/>
                <w:sz w:val="24"/>
                <w:szCs w:val="24"/>
              </w:rPr>
              <w:br/>
            </w:r>
            <w:bookmarkStart w:id="13" w:name="14"/>
            <w:r w:rsidRPr="00117419">
              <w:rPr>
                <w:rFonts w:ascii="Garamond" w:eastAsia="Times New Roman" w:hAnsi="Garamond" w:cs="Times New Roman"/>
                <w:color w:val="000000"/>
                <w:sz w:val="24"/>
                <w:szCs w:val="24"/>
              </w:rPr>
              <w:t>What here shall miss, our toil shall strive to mend.</w:t>
            </w:r>
            <w:bookmarkEnd w:id="13"/>
          </w:p>
          <w:p w:rsidR="00117419" w:rsidRPr="00117419" w:rsidRDefault="00117419" w:rsidP="00B24450">
            <w:pPr>
              <w:spacing w:after="100"/>
              <w:rPr>
                <w:rFonts w:ascii="Garamond" w:eastAsia="Times New Roman" w:hAnsi="Garamond" w:cs="Times New Roman"/>
                <w:color w:val="000000"/>
                <w:sz w:val="24"/>
                <w:szCs w:val="24"/>
              </w:rPr>
            </w:pPr>
          </w:p>
        </w:tc>
        <w:tc>
          <w:tcPr>
            <w:tcW w:w="5310" w:type="dxa"/>
          </w:tcPr>
          <w:p w:rsidR="00552374" w:rsidRDefault="00552374" w:rsidP="00B24450">
            <w:pPr>
              <w:jc w:val="center"/>
              <w:rPr>
                <w:rFonts w:ascii="Garamond" w:hAnsi="Garamond"/>
                <w:b/>
                <w:sz w:val="24"/>
                <w:szCs w:val="24"/>
              </w:rPr>
            </w:pPr>
          </w:p>
          <w:p w:rsidR="00552374" w:rsidRDefault="00B24450" w:rsidP="00B24450">
            <w:pPr>
              <w:jc w:val="center"/>
              <w:rPr>
                <w:rFonts w:ascii="Garamond" w:hAnsi="Garamond"/>
                <w:b/>
                <w:sz w:val="24"/>
                <w:szCs w:val="24"/>
              </w:rPr>
            </w:pPr>
            <w:r>
              <w:rPr>
                <w:rFonts w:ascii="Garamond" w:hAnsi="Garamond"/>
                <w:b/>
                <w:sz w:val="24"/>
                <w:szCs w:val="24"/>
              </w:rPr>
              <w:t>Romeo</w:t>
            </w:r>
            <w:r w:rsidR="00552374">
              <w:rPr>
                <w:rFonts w:ascii="Garamond" w:hAnsi="Garamond"/>
                <w:b/>
                <w:sz w:val="24"/>
                <w:szCs w:val="24"/>
              </w:rPr>
              <w:t>’s Soliloquy from the “Balcony Scene”</w:t>
            </w:r>
          </w:p>
          <w:p w:rsidR="00552374" w:rsidRPr="00552374" w:rsidRDefault="00552374" w:rsidP="00B24450">
            <w:pPr>
              <w:jc w:val="center"/>
              <w:rPr>
                <w:rFonts w:ascii="Garamond" w:hAnsi="Garamond"/>
                <w:b/>
                <w:sz w:val="24"/>
                <w:szCs w:val="24"/>
              </w:rPr>
            </w:pPr>
            <w:r>
              <w:rPr>
                <w:rFonts w:ascii="Garamond" w:hAnsi="Garamond"/>
                <w:b/>
                <w:sz w:val="24"/>
                <w:szCs w:val="24"/>
              </w:rPr>
              <w:t>Act II, Scene 2</w:t>
            </w:r>
          </w:p>
          <w:p w:rsidR="00552374" w:rsidRDefault="00552374" w:rsidP="00B24450">
            <w:pPr>
              <w:rPr>
                <w:rFonts w:ascii="Garamond" w:hAnsi="Garamond"/>
                <w:sz w:val="24"/>
                <w:szCs w:val="24"/>
              </w:rPr>
            </w:pPr>
          </w:p>
          <w:p w:rsidR="00117419" w:rsidRPr="00117419" w:rsidRDefault="00B24450" w:rsidP="00B24450">
            <w:pPr>
              <w:rPr>
                <w:rFonts w:ascii="Garamond" w:hAnsi="Garamond"/>
                <w:sz w:val="24"/>
                <w:szCs w:val="24"/>
              </w:rPr>
            </w:pPr>
            <w:r>
              <w:rPr>
                <w:rFonts w:ascii="Garamond" w:hAnsi="Garamond"/>
                <w:sz w:val="24"/>
                <w:szCs w:val="24"/>
              </w:rPr>
              <w:t>But, soft! W</w:t>
            </w:r>
            <w:r w:rsidR="00117419" w:rsidRPr="00117419">
              <w:rPr>
                <w:rFonts w:ascii="Garamond" w:hAnsi="Garamond"/>
                <w:sz w:val="24"/>
                <w:szCs w:val="24"/>
              </w:rPr>
              <w:t xml:space="preserve">hat light through yonder window breaks? </w:t>
            </w:r>
            <w:r w:rsidR="00117419" w:rsidRPr="00117419">
              <w:rPr>
                <w:rFonts w:ascii="Garamond" w:hAnsi="Garamond"/>
                <w:sz w:val="24"/>
                <w:szCs w:val="24"/>
              </w:rPr>
              <w:br/>
              <w:t xml:space="preserve">It is the east, and Juliet is the sun. </w:t>
            </w:r>
            <w:r w:rsidR="00117419" w:rsidRPr="00117419">
              <w:rPr>
                <w:rFonts w:ascii="Garamond" w:hAnsi="Garamond"/>
                <w:sz w:val="24"/>
                <w:szCs w:val="24"/>
              </w:rPr>
              <w:br/>
              <w:t xml:space="preserve">Arise, fair sun, and kill the envious moon, </w:t>
            </w:r>
            <w:r w:rsidR="00117419" w:rsidRPr="00117419">
              <w:rPr>
                <w:rFonts w:ascii="Garamond" w:hAnsi="Garamond"/>
                <w:sz w:val="24"/>
                <w:szCs w:val="24"/>
              </w:rPr>
              <w:br/>
            </w:r>
            <w:proofErr w:type="gramStart"/>
            <w:r w:rsidR="00117419" w:rsidRPr="00117419">
              <w:rPr>
                <w:rFonts w:ascii="Garamond" w:hAnsi="Garamond"/>
                <w:sz w:val="24"/>
                <w:szCs w:val="24"/>
              </w:rPr>
              <w:t>Who</w:t>
            </w:r>
            <w:proofErr w:type="gramEnd"/>
            <w:r w:rsidR="00117419" w:rsidRPr="00117419">
              <w:rPr>
                <w:rFonts w:ascii="Garamond" w:hAnsi="Garamond"/>
                <w:sz w:val="24"/>
                <w:szCs w:val="24"/>
              </w:rPr>
              <w:t xml:space="preserve"> is already sick and pale with grief, </w:t>
            </w:r>
            <w:r w:rsidR="00117419" w:rsidRPr="00117419">
              <w:rPr>
                <w:rFonts w:ascii="Garamond" w:hAnsi="Garamond"/>
                <w:sz w:val="24"/>
                <w:szCs w:val="24"/>
              </w:rPr>
              <w:br/>
              <w:t xml:space="preserve">That thou, her maid, art far more fair than she. </w:t>
            </w:r>
            <w:r w:rsidR="00117419" w:rsidRPr="00117419">
              <w:rPr>
                <w:rFonts w:ascii="Garamond" w:hAnsi="Garamond"/>
                <w:sz w:val="24"/>
                <w:szCs w:val="24"/>
              </w:rPr>
              <w:br/>
              <w:t xml:space="preserve">Be not her maid, since she is envious; </w:t>
            </w:r>
            <w:r w:rsidR="00117419" w:rsidRPr="00117419">
              <w:rPr>
                <w:rFonts w:ascii="Garamond" w:hAnsi="Garamond"/>
                <w:sz w:val="24"/>
                <w:szCs w:val="24"/>
              </w:rPr>
              <w:br/>
              <w:t xml:space="preserve">Her vestal livery is but sick and green </w:t>
            </w:r>
            <w:r w:rsidR="00117419" w:rsidRPr="00117419">
              <w:rPr>
                <w:rFonts w:ascii="Garamond" w:hAnsi="Garamond"/>
                <w:sz w:val="24"/>
                <w:szCs w:val="24"/>
              </w:rPr>
              <w:br/>
              <w:t xml:space="preserve">And none but fools do wear it; cast it off. </w:t>
            </w:r>
            <w:r w:rsidR="00117419" w:rsidRPr="00117419">
              <w:rPr>
                <w:rFonts w:ascii="Garamond" w:hAnsi="Garamond"/>
                <w:sz w:val="24"/>
                <w:szCs w:val="24"/>
              </w:rPr>
              <w:br/>
              <w:t>It i</w:t>
            </w:r>
            <w:r w:rsidR="001A4589">
              <w:rPr>
                <w:rFonts w:ascii="Garamond" w:hAnsi="Garamond"/>
                <w:sz w:val="24"/>
                <w:szCs w:val="24"/>
              </w:rPr>
              <w:t xml:space="preserve">s my lady, O, it is my love! </w:t>
            </w:r>
            <w:r w:rsidR="001A4589">
              <w:rPr>
                <w:rFonts w:ascii="Garamond" w:hAnsi="Garamond"/>
                <w:sz w:val="24"/>
                <w:szCs w:val="24"/>
              </w:rPr>
              <w:br/>
              <w:t>O</w:t>
            </w:r>
            <w:r w:rsidR="00117419" w:rsidRPr="00117419">
              <w:rPr>
                <w:rFonts w:ascii="Garamond" w:hAnsi="Garamond"/>
                <w:sz w:val="24"/>
                <w:szCs w:val="24"/>
              </w:rPr>
              <w:t xml:space="preserve"> that she knew she were! </w:t>
            </w:r>
            <w:r w:rsidR="00117419" w:rsidRPr="00117419">
              <w:rPr>
                <w:rFonts w:ascii="Garamond" w:hAnsi="Garamond"/>
                <w:sz w:val="24"/>
                <w:szCs w:val="24"/>
              </w:rPr>
              <w:br/>
              <w:t xml:space="preserve">She speaks yet she says nothing; what of that? </w:t>
            </w:r>
            <w:r w:rsidR="00117419" w:rsidRPr="00117419">
              <w:rPr>
                <w:rFonts w:ascii="Garamond" w:hAnsi="Garamond"/>
                <w:sz w:val="24"/>
                <w:szCs w:val="24"/>
              </w:rPr>
              <w:br/>
              <w:t xml:space="preserve">Her eye discourses; I will answer it. </w:t>
            </w:r>
            <w:r w:rsidR="00117419" w:rsidRPr="00117419">
              <w:rPr>
                <w:rFonts w:ascii="Garamond" w:hAnsi="Garamond"/>
                <w:sz w:val="24"/>
                <w:szCs w:val="24"/>
              </w:rPr>
              <w:br/>
              <w:t>I am too bold, 'tis not to me she speaks.</w:t>
            </w:r>
          </w:p>
          <w:p w:rsidR="00117419" w:rsidRPr="00117419" w:rsidRDefault="00117419" w:rsidP="00B24450">
            <w:pPr>
              <w:spacing w:after="100"/>
              <w:rPr>
                <w:rFonts w:ascii="Garamond" w:eastAsia="Times New Roman" w:hAnsi="Garamond" w:cs="Times New Roman"/>
                <w:color w:val="000000"/>
                <w:sz w:val="24"/>
                <w:szCs w:val="24"/>
              </w:rPr>
            </w:pPr>
          </w:p>
        </w:tc>
      </w:tr>
      <w:tr w:rsidR="00117419" w:rsidTr="00B24450">
        <w:tc>
          <w:tcPr>
            <w:tcW w:w="5598" w:type="dxa"/>
          </w:tcPr>
          <w:p w:rsidR="00117419" w:rsidRDefault="00117419" w:rsidP="00B24450">
            <w:pPr>
              <w:pStyle w:val="NoSpacing"/>
              <w:rPr>
                <w:rFonts w:ascii="Garamond" w:hAnsi="Garamond"/>
                <w:sz w:val="24"/>
                <w:szCs w:val="24"/>
              </w:rPr>
            </w:pPr>
          </w:p>
          <w:p w:rsidR="00552374" w:rsidRDefault="00B24450" w:rsidP="00B24450">
            <w:pPr>
              <w:pStyle w:val="NoSpacing"/>
              <w:jc w:val="center"/>
              <w:rPr>
                <w:rFonts w:ascii="Garamond" w:hAnsi="Garamond"/>
                <w:b/>
                <w:sz w:val="24"/>
                <w:szCs w:val="24"/>
              </w:rPr>
            </w:pPr>
            <w:r>
              <w:rPr>
                <w:rFonts w:ascii="Garamond" w:hAnsi="Garamond"/>
                <w:b/>
                <w:sz w:val="24"/>
                <w:szCs w:val="24"/>
              </w:rPr>
              <w:t>Juliet</w:t>
            </w:r>
            <w:r w:rsidR="00552374">
              <w:rPr>
                <w:rFonts w:ascii="Garamond" w:hAnsi="Garamond"/>
                <w:b/>
                <w:sz w:val="24"/>
                <w:szCs w:val="24"/>
              </w:rPr>
              <w:t>’s Soliloquy from the “Balcony Scene”</w:t>
            </w:r>
          </w:p>
          <w:p w:rsidR="00552374" w:rsidRPr="00552374" w:rsidRDefault="00552374" w:rsidP="00B24450">
            <w:pPr>
              <w:pStyle w:val="NoSpacing"/>
              <w:jc w:val="center"/>
              <w:rPr>
                <w:rFonts w:ascii="Garamond" w:hAnsi="Garamond"/>
                <w:b/>
                <w:sz w:val="24"/>
                <w:szCs w:val="24"/>
              </w:rPr>
            </w:pPr>
            <w:r>
              <w:rPr>
                <w:rFonts w:ascii="Garamond" w:hAnsi="Garamond"/>
                <w:b/>
                <w:sz w:val="24"/>
                <w:szCs w:val="24"/>
              </w:rPr>
              <w:t>Act II, Scene 2</w:t>
            </w:r>
          </w:p>
          <w:p w:rsidR="00552374" w:rsidRDefault="00552374" w:rsidP="00B24450">
            <w:pPr>
              <w:pStyle w:val="NoSpacing"/>
              <w:rPr>
                <w:rFonts w:ascii="Garamond" w:hAnsi="Garamond"/>
                <w:sz w:val="24"/>
                <w:szCs w:val="24"/>
              </w:rPr>
            </w:pPr>
          </w:p>
          <w:p w:rsidR="00117419" w:rsidRPr="00117419" w:rsidRDefault="00117419" w:rsidP="00B24450">
            <w:pPr>
              <w:pStyle w:val="NoSpacing"/>
              <w:rPr>
                <w:rFonts w:ascii="Garamond" w:hAnsi="Garamond"/>
                <w:sz w:val="24"/>
                <w:szCs w:val="24"/>
              </w:rPr>
            </w:pPr>
            <w:r w:rsidRPr="00117419">
              <w:rPr>
                <w:rFonts w:ascii="Garamond" w:hAnsi="Garamond"/>
                <w:sz w:val="24"/>
                <w:szCs w:val="24"/>
              </w:rPr>
              <w:t xml:space="preserve">O Romeo, Romeo! </w:t>
            </w:r>
            <w:proofErr w:type="gramStart"/>
            <w:r w:rsidRPr="00117419">
              <w:rPr>
                <w:rFonts w:ascii="Garamond" w:hAnsi="Garamond"/>
                <w:sz w:val="24"/>
                <w:szCs w:val="24"/>
              </w:rPr>
              <w:t>wherefore</w:t>
            </w:r>
            <w:proofErr w:type="gramEnd"/>
            <w:r w:rsidRPr="00117419">
              <w:rPr>
                <w:rFonts w:ascii="Garamond" w:hAnsi="Garamond"/>
                <w:sz w:val="24"/>
                <w:szCs w:val="24"/>
              </w:rPr>
              <w:t xml:space="preserve"> art thou Romeo? </w:t>
            </w:r>
            <w:r w:rsidRPr="00117419">
              <w:rPr>
                <w:rFonts w:ascii="Garamond" w:hAnsi="Garamond"/>
                <w:sz w:val="24"/>
                <w:szCs w:val="24"/>
              </w:rPr>
              <w:br/>
              <w:t xml:space="preserve">Deny thy father and refuse thy name; </w:t>
            </w:r>
            <w:r w:rsidRPr="00117419">
              <w:rPr>
                <w:rFonts w:ascii="Garamond" w:hAnsi="Garamond"/>
                <w:sz w:val="24"/>
                <w:szCs w:val="24"/>
              </w:rPr>
              <w:br/>
              <w:t xml:space="preserve">Or, if thou wilt not, be but sworn my love, </w:t>
            </w:r>
            <w:r w:rsidRPr="00117419">
              <w:rPr>
                <w:rFonts w:ascii="Garamond" w:hAnsi="Garamond"/>
                <w:sz w:val="24"/>
                <w:szCs w:val="24"/>
              </w:rPr>
              <w:br/>
              <w:t>And I'll no longer be a Capulet.</w:t>
            </w:r>
          </w:p>
          <w:p w:rsidR="00117419" w:rsidRPr="00117419" w:rsidRDefault="00117419" w:rsidP="00B24450">
            <w:pPr>
              <w:pStyle w:val="NoSpacing"/>
              <w:rPr>
                <w:rFonts w:ascii="Garamond" w:hAnsi="Garamond"/>
                <w:sz w:val="24"/>
                <w:szCs w:val="24"/>
              </w:rPr>
            </w:pPr>
            <w:r w:rsidRPr="00117419">
              <w:rPr>
                <w:rFonts w:ascii="Garamond" w:hAnsi="Garamond"/>
                <w:sz w:val="24"/>
                <w:szCs w:val="24"/>
              </w:rPr>
              <w:t>'</w:t>
            </w:r>
            <w:proofErr w:type="spellStart"/>
            <w:r w:rsidRPr="00117419">
              <w:rPr>
                <w:rFonts w:ascii="Garamond" w:hAnsi="Garamond"/>
                <w:sz w:val="24"/>
                <w:szCs w:val="24"/>
              </w:rPr>
              <w:t>Tis</w:t>
            </w:r>
            <w:proofErr w:type="spellEnd"/>
            <w:r w:rsidRPr="00117419">
              <w:rPr>
                <w:rFonts w:ascii="Garamond" w:hAnsi="Garamond"/>
                <w:sz w:val="24"/>
                <w:szCs w:val="24"/>
              </w:rPr>
              <w:t xml:space="preserve"> but thy name that is my enemy; </w:t>
            </w:r>
            <w:r w:rsidRPr="00117419">
              <w:rPr>
                <w:rFonts w:ascii="Garamond" w:hAnsi="Garamond"/>
                <w:sz w:val="24"/>
                <w:szCs w:val="24"/>
              </w:rPr>
              <w:br/>
              <w:t xml:space="preserve">Thou art thyself, though not a Montague. </w:t>
            </w:r>
            <w:r w:rsidRPr="00117419">
              <w:rPr>
                <w:rFonts w:ascii="Garamond" w:hAnsi="Garamond"/>
                <w:sz w:val="24"/>
                <w:szCs w:val="24"/>
              </w:rPr>
              <w:br/>
              <w:t xml:space="preserve">What's Montague? </w:t>
            </w:r>
            <w:proofErr w:type="gramStart"/>
            <w:r w:rsidRPr="00117419">
              <w:rPr>
                <w:rFonts w:ascii="Garamond" w:hAnsi="Garamond"/>
                <w:sz w:val="24"/>
                <w:szCs w:val="24"/>
              </w:rPr>
              <w:t>it</w:t>
            </w:r>
            <w:proofErr w:type="gramEnd"/>
            <w:r w:rsidRPr="00117419">
              <w:rPr>
                <w:rFonts w:ascii="Garamond" w:hAnsi="Garamond"/>
                <w:sz w:val="24"/>
                <w:szCs w:val="24"/>
              </w:rPr>
              <w:t xml:space="preserve"> is nor hand, nor foot, </w:t>
            </w:r>
            <w:r w:rsidRPr="00117419">
              <w:rPr>
                <w:rFonts w:ascii="Garamond" w:hAnsi="Garamond"/>
                <w:sz w:val="24"/>
                <w:szCs w:val="24"/>
              </w:rPr>
              <w:br/>
              <w:t xml:space="preserve">Nor arm, nor face, nor any other part </w:t>
            </w:r>
            <w:r w:rsidRPr="00117419">
              <w:rPr>
                <w:rFonts w:ascii="Garamond" w:hAnsi="Garamond"/>
                <w:sz w:val="24"/>
                <w:szCs w:val="24"/>
              </w:rPr>
              <w:br/>
            </w:r>
            <w:r w:rsidRPr="00117419">
              <w:rPr>
                <w:rStyle w:val="HTMLCode"/>
                <w:rFonts w:ascii="Garamond" w:eastAsiaTheme="minorHAnsi" w:hAnsi="Garamond"/>
                <w:sz w:val="24"/>
                <w:szCs w:val="24"/>
              </w:rPr>
              <w:t> </w:t>
            </w:r>
            <w:r w:rsidRPr="00117419">
              <w:rPr>
                <w:rFonts w:ascii="Garamond" w:hAnsi="Garamond"/>
                <w:sz w:val="24"/>
                <w:szCs w:val="24"/>
              </w:rPr>
              <w:t xml:space="preserve">Belonging to a man. O, be some other name! </w:t>
            </w:r>
            <w:r w:rsidRPr="00117419">
              <w:rPr>
                <w:rFonts w:ascii="Garamond" w:hAnsi="Garamond"/>
                <w:sz w:val="24"/>
                <w:szCs w:val="24"/>
              </w:rPr>
              <w:br/>
            </w:r>
            <w:r w:rsidRPr="00117419">
              <w:rPr>
                <w:rStyle w:val="HTMLCode"/>
                <w:rFonts w:ascii="Garamond" w:eastAsiaTheme="minorHAnsi" w:hAnsi="Garamond"/>
                <w:sz w:val="24"/>
                <w:szCs w:val="24"/>
              </w:rPr>
              <w:t> </w:t>
            </w:r>
            <w:r w:rsidRPr="00117419">
              <w:rPr>
                <w:rFonts w:ascii="Garamond" w:hAnsi="Garamond"/>
                <w:sz w:val="24"/>
                <w:szCs w:val="24"/>
              </w:rPr>
              <w:t xml:space="preserve">What's in a name? That which we call a rose </w:t>
            </w:r>
            <w:r w:rsidRPr="00117419">
              <w:rPr>
                <w:rFonts w:ascii="Garamond" w:hAnsi="Garamond"/>
                <w:sz w:val="24"/>
                <w:szCs w:val="24"/>
              </w:rPr>
              <w:br/>
            </w:r>
            <w:r w:rsidRPr="00117419">
              <w:rPr>
                <w:rStyle w:val="HTMLCode"/>
                <w:rFonts w:ascii="Garamond" w:eastAsiaTheme="minorHAnsi" w:hAnsi="Garamond"/>
                <w:sz w:val="24"/>
                <w:szCs w:val="24"/>
              </w:rPr>
              <w:t> </w:t>
            </w:r>
            <w:r w:rsidRPr="00117419">
              <w:rPr>
                <w:rFonts w:ascii="Garamond" w:hAnsi="Garamond"/>
                <w:sz w:val="24"/>
                <w:szCs w:val="24"/>
              </w:rPr>
              <w:t xml:space="preserve">By any other name would smell as sweet; </w:t>
            </w:r>
            <w:r w:rsidRPr="00117419">
              <w:rPr>
                <w:rFonts w:ascii="Garamond" w:hAnsi="Garamond"/>
                <w:sz w:val="24"/>
                <w:szCs w:val="24"/>
              </w:rPr>
              <w:br/>
            </w:r>
            <w:r w:rsidRPr="00117419">
              <w:rPr>
                <w:rStyle w:val="HTMLCode"/>
                <w:rFonts w:ascii="Garamond" w:eastAsiaTheme="minorHAnsi" w:hAnsi="Garamond"/>
                <w:sz w:val="24"/>
                <w:szCs w:val="24"/>
              </w:rPr>
              <w:t> </w:t>
            </w:r>
            <w:r w:rsidRPr="00117419">
              <w:rPr>
                <w:rFonts w:ascii="Garamond" w:hAnsi="Garamond"/>
                <w:sz w:val="24"/>
                <w:szCs w:val="24"/>
              </w:rPr>
              <w:t>So Romeo would, were he not Romeo call</w:t>
            </w:r>
            <w:r w:rsidR="00B24450">
              <w:rPr>
                <w:rFonts w:ascii="Garamond" w:hAnsi="Garamond"/>
                <w:sz w:val="24"/>
                <w:szCs w:val="24"/>
              </w:rPr>
              <w:t>e</w:t>
            </w:r>
            <w:r w:rsidRPr="00117419">
              <w:rPr>
                <w:rFonts w:ascii="Garamond" w:hAnsi="Garamond"/>
                <w:sz w:val="24"/>
                <w:szCs w:val="24"/>
              </w:rPr>
              <w:t xml:space="preserve">d, </w:t>
            </w:r>
            <w:r w:rsidRPr="00117419">
              <w:rPr>
                <w:rFonts w:ascii="Garamond" w:hAnsi="Garamond"/>
                <w:sz w:val="24"/>
                <w:szCs w:val="24"/>
              </w:rPr>
              <w:br/>
            </w:r>
            <w:r w:rsidRPr="00117419">
              <w:rPr>
                <w:rStyle w:val="HTMLCode"/>
                <w:rFonts w:ascii="Garamond" w:eastAsiaTheme="minorHAnsi" w:hAnsi="Garamond"/>
                <w:sz w:val="24"/>
                <w:szCs w:val="24"/>
              </w:rPr>
              <w:t> </w:t>
            </w:r>
            <w:r w:rsidRPr="00117419">
              <w:rPr>
                <w:rFonts w:ascii="Garamond" w:hAnsi="Garamond"/>
                <w:sz w:val="24"/>
                <w:szCs w:val="24"/>
              </w:rPr>
              <w:t xml:space="preserve">Retain that dear perfection which he owes </w:t>
            </w:r>
            <w:r w:rsidRPr="00117419">
              <w:rPr>
                <w:rFonts w:ascii="Garamond" w:hAnsi="Garamond"/>
                <w:sz w:val="24"/>
                <w:szCs w:val="24"/>
              </w:rPr>
              <w:br/>
            </w:r>
            <w:r w:rsidRPr="00117419">
              <w:rPr>
                <w:rStyle w:val="HTMLCode"/>
                <w:rFonts w:ascii="Garamond" w:eastAsiaTheme="minorHAnsi" w:hAnsi="Garamond"/>
                <w:sz w:val="24"/>
                <w:szCs w:val="24"/>
              </w:rPr>
              <w:t> </w:t>
            </w:r>
            <w:r w:rsidRPr="00117419">
              <w:rPr>
                <w:rFonts w:ascii="Garamond" w:hAnsi="Garamond"/>
                <w:sz w:val="24"/>
                <w:szCs w:val="24"/>
              </w:rPr>
              <w:t xml:space="preserve">Without that title. Romeo, </w:t>
            </w:r>
            <w:proofErr w:type="gramStart"/>
            <w:r w:rsidRPr="00117419">
              <w:rPr>
                <w:rFonts w:ascii="Garamond" w:hAnsi="Garamond"/>
                <w:sz w:val="24"/>
                <w:szCs w:val="24"/>
              </w:rPr>
              <w:t>doff</w:t>
            </w:r>
            <w:proofErr w:type="gramEnd"/>
            <w:r w:rsidRPr="00117419">
              <w:rPr>
                <w:rFonts w:ascii="Garamond" w:hAnsi="Garamond"/>
                <w:sz w:val="24"/>
                <w:szCs w:val="24"/>
              </w:rPr>
              <w:t xml:space="preserve"> thy name, </w:t>
            </w:r>
            <w:r w:rsidRPr="00117419">
              <w:rPr>
                <w:rFonts w:ascii="Garamond" w:hAnsi="Garamond"/>
                <w:sz w:val="24"/>
                <w:szCs w:val="24"/>
              </w:rPr>
              <w:br/>
            </w:r>
            <w:r w:rsidRPr="00117419">
              <w:rPr>
                <w:rStyle w:val="HTMLCode"/>
                <w:rFonts w:ascii="Garamond" w:eastAsiaTheme="minorHAnsi" w:hAnsi="Garamond"/>
                <w:sz w:val="24"/>
                <w:szCs w:val="24"/>
              </w:rPr>
              <w:t> </w:t>
            </w:r>
            <w:r w:rsidRPr="00117419">
              <w:rPr>
                <w:rFonts w:ascii="Garamond" w:hAnsi="Garamond"/>
                <w:sz w:val="24"/>
                <w:szCs w:val="24"/>
              </w:rPr>
              <w:t xml:space="preserve">And for that name which is no part of thee </w:t>
            </w:r>
            <w:r w:rsidRPr="00117419">
              <w:rPr>
                <w:rFonts w:ascii="Garamond" w:hAnsi="Garamond"/>
                <w:sz w:val="24"/>
                <w:szCs w:val="24"/>
              </w:rPr>
              <w:br/>
            </w:r>
            <w:r w:rsidRPr="00117419">
              <w:rPr>
                <w:rStyle w:val="HTMLCode"/>
                <w:rFonts w:ascii="Garamond" w:eastAsiaTheme="minorHAnsi" w:hAnsi="Garamond"/>
                <w:sz w:val="24"/>
                <w:szCs w:val="24"/>
              </w:rPr>
              <w:t> </w:t>
            </w:r>
            <w:r w:rsidRPr="00117419">
              <w:rPr>
                <w:rFonts w:ascii="Garamond" w:hAnsi="Garamond"/>
                <w:sz w:val="24"/>
                <w:szCs w:val="24"/>
              </w:rPr>
              <w:t>Take all myself.</w:t>
            </w:r>
          </w:p>
          <w:p w:rsidR="00117419" w:rsidRPr="00117419" w:rsidRDefault="00117419" w:rsidP="00B24450">
            <w:pPr>
              <w:spacing w:after="100"/>
              <w:rPr>
                <w:rFonts w:ascii="Garamond" w:eastAsia="Times New Roman" w:hAnsi="Garamond" w:cs="Times New Roman"/>
                <w:color w:val="000000"/>
                <w:sz w:val="24"/>
                <w:szCs w:val="24"/>
              </w:rPr>
            </w:pPr>
          </w:p>
        </w:tc>
        <w:tc>
          <w:tcPr>
            <w:tcW w:w="5310" w:type="dxa"/>
          </w:tcPr>
          <w:p w:rsidR="00117419" w:rsidRPr="00117419" w:rsidRDefault="00117419" w:rsidP="00B24450">
            <w:pPr>
              <w:rPr>
                <w:rFonts w:ascii="Garamond" w:hAnsi="Garamond"/>
                <w:sz w:val="24"/>
                <w:szCs w:val="24"/>
              </w:rPr>
            </w:pPr>
          </w:p>
        </w:tc>
      </w:tr>
      <w:bookmarkEnd w:id="0"/>
    </w:tbl>
    <w:p w:rsidR="00117419" w:rsidRDefault="00117419"/>
    <w:sectPr w:rsidR="00117419" w:rsidSect="00B24450">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17419"/>
    <w:rsid w:val="00117419"/>
    <w:rsid w:val="001A4589"/>
    <w:rsid w:val="00552374"/>
    <w:rsid w:val="009C6415"/>
    <w:rsid w:val="00AC4FBC"/>
    <w:rsid w:val="00B24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11741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17419"/>
    <w:rPr>
      <w:color w:val="0000FF"/>
      <w:u w:val="single"/>
    </w:rPr>
  </w:style>
  <w:style w:type="paragraph" w:styleId="NoSpacing">
    <w:name w:val="No Spacing"/>
    <w:uiPriority w:val="1"/>
    <w:qFormat/>
    <w:rsid w:val="00117419"/>
    <w:pPr>
      <w:spacing w:after="0" w:line="240" w:lineRule="auto"/>
    </w:pPr>
  </w:style>
  <w:style w:type="table" w:styleId="TableGrid">
    <w:name w:val="Table Grid"/>
    <w:basedOn w:val="TableNormal"/>
    <w:uiPriority w:val="59"/>
    <w:rsid w:val="00117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9235327">
      <w:bodyDiv w:val="1"/>
      <w:marLeft w:val="0"/>
      <w:marRight w:val="0"/>
      <w:marTop w:val="0"/>
      <w:marBottom w:val="0"/>
      <w:divBdr>
        <w:top w:val="none" w:sz="0" w:space="0" w:color="auto"/>
        <w:left w:val="none" w:sz="0" w:space="0" w:color="auto"/>
        <w:bottom w:val="none" w:sz="0" w:space="0" w:color="auto"/>
        <w:right w:val="none" w:sz="0" w:space="0" w:color="auto"/>
      </w:divBdr>
      <w:divsChild>
        <w:div w:id="1071193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Whitman-Hanson R.S.D.</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2</cp:revision>
  <cp:lastPrinted>2011-03-30T13:28:00Z</cp:lastPrinted>
  <dcterms:created xsi:type="dcterms:W3CDTF">2011-03-30T14:01:00Z</dcterms:created>
  <dcterms:modified xsi:type="dcterms:W3CDTF">2011-03-30T14:01:00Z</dcterms:modified>
</cp:coreProperties>
</file>